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BC" w:rsidRDefault="00F15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82DBC" w:rsidRDefault="00F15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ПАХАЧИ»</w:t>
      </w:r>
    </w:p>
    <w:p w:rsidR="00B82DBC" w:rsidRDefault="00B82D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DBC" w:rsidRDefault="00F15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82DBC" w:rsidRDefault="00B82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DBC" w:rsidRDefault="00F15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«16» января 2023 г.                                                                                                                         № 02 </w:t>
      </w:r>
    </w:p>
    <w:p w:rsidR="00B82DBC" w:rsidRDefault="00B82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DBC" w:rsidRDefault="00B82D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7"/>
      </w:tblGrid>
      <w:tr w:rsidR="00B82DBC">
        <w:trPr>
          <w:trHeight w:val="3769"/>
        </w:trPr>
        <w:tc>
          <w:tcPr>
            <w:tcW w:w="467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5"/>
            </w:tblGrid>
            <w:tr w:rsidR="00B82DBC">
              <w:tc>
                <w:tcPr>
                  <w:tcW w:w="4555" w:type="dxa"/>
                </w:tcPr>
                <w:p w:rsidR="00B82DBC" w:rsidRDefault="00F15354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 утверждении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Перечня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муниципального имущества сельского поселения «село Пахачи»,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ьства и организациям, образующим инфраструктуру поддержки субъектов малого и среднего предпринимательства, а также имущество которое может быть отчуждено на возмездной основе в собственность субъектов малого и среднего предпринимательства</w:t>
                  </w:r>
                </w:p>
                <w:p w:rsidR="00B82DBC" w:rsidRDefault="00B82DBC">
                  <w:pPr>
                    <w:spacing w:after="0"/>
                    <w:rPr>
                      <w:rFonts w:ascii="Times New Roman" w:hAnsi="Times New Roman" w:cs="Times New Roman"/>
                      <w:color w:val="1F497D"/>
                      <w:sz w:val="24"/>
                      <w:szCs w:val="24"/>
                    </w:rPr>
                  </w:pPr>
                </w:p>
              </w:tc>
            </w:tr>
          </w:tbl>
          <w:p w:rsidR="00B82DBC" w:rsidRDefault="00B82DBC">
            <w:pPr>
              <w:spacing w:after="0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</w:tbl>
    <w:p w:rsidR="00B82DBC" w:rsidRDefault="00B82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DBC" w:rsidRDefault="00F15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</w:t>
      </w:r>
      <w:r>
        <w:rPr>
          <w:rFonts w:ascii="Times New Roman" w:hAnsi="Times New Roman" w:cs="Times New Roman"/>
          <w:sz w:val="24"/>
          <w:szCs w:val="24"/>
        </w:rPr>
        <w:t>вии с Федеральным законом о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т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25.12.2008 г.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Пахачи».</w:t>
      </w:r>
    </w:p>
    <w:p w:rsidR="00B82DBC" w:rsidRDefault="00B82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DBC" w:rsidRDefault="00F15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82DBC" w:rsidRDefault="00B82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DBC" w:rsidRDefault="00F15354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color w:val="000000"/>
          <w:sz w:val="24"/>
        </w:rPr>
        <w:t>Перечень муниципального имущества сельского поселения «село Пахачи»,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</w:t>
      </w:r>
      <w:r>
        <w:rPr>
          <w:rFonts w:ascii="Times New Roman" w:hAnsi="Times New Roman" w:cs="Times New Roman"/>
          <w:color w:val="000000"/>
          <w:sz w:val="24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а также имущество которое может быть отчуждено на возмездной основе в собственность субъектов малого и среднего предпринимате</w:t>
      </w:r>
      <w:r>
        <w:rPr>
          <w:rFonts w:ascii="Times New Roman" w:hAnsi="Times New Roman" w:cs="Times New Roman"/>
          <w:color w:val="000000"/>
          <w:sz w:val="24"/>
        </w:rPr>
        <w:t>льства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B82DBC" w:rsidRDefault="00F15354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сельского поселения № 3 от 02.02.2022 г. </w:t>
      </w:r>
      <w:r>
        <w:rPr>
          <w:rFonts w:ascii="Times New Roman" w:hAnsi="Times New Roman" w:cs="Times New Roman"/>
          <w:color w:val="000000"/>
          <w:sz w:val="24"/>
        </w:rPr>
        <w:t>О внесении изменений в Постановление главы администрации МО СП «село Пахачи» №37 от 20.12.2017 г. Об утверждении порядка формирования, ведения и обязательного</w:t>
      </w:r>
      <w:r>
        <w:rPr>
          <w:rFonts w:ascii="Times New Roman" w:hAnsi="Times New Roman" w:cs="Times New Roman"/>
          <w:color w:val="000000"/>
          <w:sz w:val="24"/>
        </w:rPr>
        <w:t xml:space="preserve"> опубликования перечня муниципального имущества сельского поселения Пахачи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</w:t>
      </w:r>
      <w:r>
        <w:rPr>
          <w:rFonts w:ascii="Times New Roman" w:hAnsi="Times New Roman" w:cs="Times New Roman"/>
          <w:color w:val="000000"/>
          <w:sz w:val="24"/>
        </w:rPr>
        <w:t>днего предпринимательства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отменить.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DBC" w:rsidRDefault="00F15354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Обнародовать настоящее постановление на информационном стенде в здании администрации сельского поселения «село Пахачи», официальном сайте администрации СП «село Пахачи» </w:t>
      </w:r>
      <w:hyperlink r:id="rId8" w:tooltip="http://pahachi.ru/" w:history="1">
        <w:r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fb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pahachi</w:t>
        </w:r>
        <w:r>
          <w:rPr>
            <w:rStyle w:val="afb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b"/>
            <w:rFonts w:ascii="Times New Roman" w:hAnsi="Times New Roman" w:cs="Times New Roman"/>
            <w:sz w:val="24"/>
            <w:szCs w:val="24"/>
            <w:lang w:val="en-US"/>
          </w:rPr>
          <w:t>ru</w:t>
        </w:r>
        <w:r>
          <w:rPr>
            <w:rStyle w:val="afb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DBC" w:rsidRDefault="00B82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DBC" w:rsidRDefault="00B82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DBC" w:rsidRDefault="00B82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DBC" w:rsidRDefault="00F15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B82DBC" w:rsidRDefault="00F153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«село Пахачи»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С.П. Лазарев</w:t>
      </w:r>
    </w:p>
    <w:p w:rsidR="00B82DBC" w:rsidRDefault="00B82DBC">
      <w:pPr>
        <w:tabs>
          <w:tab w:val="left" w:pos="393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82DBC" w:rsidRDefault="00F1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Calibri" w:eastAsia="Calibri" w:hAnsi="Calibri" w:cs="Calibri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B82D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DBC" w:rsidRDefault="00F1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Приложение №1 </w:t>
      </w:r>
    </w:p>
    <w:p w:rsidR="00B82DBC" w:rsidRDefault="00F1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к Постановлению </w:t>
      </w:r>
    </w:p>
    <w:p w:rsidR="00B82DBC" w:rsidRDefault="00F1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главы администрации</w:t>
      </w:r>
    </w:p>
    <w:p w:rsidR="00B82DBC" w:rsidRDefault="00F1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СП «село Пахачи» </w:t>
      </w:r>
    </w:p>
    <w:p w:rsidR="00B82DBC" w:rsidRDefault="00F1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№2 от 16.01.2023 г. </w:t>
      </w:r>
    </w:p>
    <w:p w:rsidR="00B82DBC" w:rsidRDefault="00F1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425"/>
        <w:jc w:val="right"/>
      </w:pPr>
      <w:r>
        <w:rPr>
          <w:rFonts w:ascii="Calibri" w:eastAsia="Calibri" w:hAnsi="Calibri" w:cs="Calibri"/>
          <w:color w:val="000000"/>
          <w:sz w:val="24"/>
        </w:rPr>
        <w:t> </w:t>
      </w:r>
    </w:p>
    <w:p w:rsidR="00B82DBC" w:rsidRDefault="00F1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425"/>
        <w:jc w:val="both"/>
      </w:pPr>
      <w:r>
        <w:rPr>
          <w:rFonts w:ascii="Calibri" w:eastAsia="Calibri" w:hAnsi="Calibri" w:cs="Calibri"/>
          <w:color w:val="000000"/>
          <w:sz w:val="24"/>
        </w:rPr>
        <w:t> </w:t>
      </w:r>
    </w:p>
    <w:p w:rsidR="00B82DBC" w:rsidRDefault="00F1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425"/>
        <w:jc w:val="both"/>
      </w:pPr>
      <w:r>
        <w:rPr>
          <w:rFonts w:ascii="Calibri" w:eastAsia="Calibri" w:hAnsi="Calibri" w:cs="Calibri"/>
          <w:color w:val="000000"/>
          <w:sz w:val="24"/>
        </w:rPr>
        <w:t> </w:t>
      </w:r>
    </w:p>
    <w:p w:rsidR="00B82DBC" w:rsidRDefault="00F1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425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Перечень </w:t>
      </w:r>
    </w:p>
    <w:p w:rsidR="00B82DBC" w:rsidRDefault="00F1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425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муниципального имущества сельского поселения «село Пахачи», </w:t>
      </w:r>
    </w:p>
    <w:p w:rsidR="00B82DBC" w:rsidRDefault="00F1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425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алого и среднего предпринимательства, а также имущество которое может быть отчуждено на возмездной основе в собственность субъектов малого и среднего предпринимательства</w:t>
      </w:r>
    </w:p>
    <w:p w:rsidR="00B82DBC" w:rsidRDefault="00F1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425"/>
        <w:jc w:val="center"/>
      </w:pPr>
      <w:r>
        <w:rPr>
          <w:rFonts w:ascii="Calibri" w:eastAsia="Calibri" w:hAnsi="Calibri" w:cs="Calibri"/>
          <w:b/>
          <w:color w:val="000000"/>
          <w:sz w:val="24"/>
        </w:rPr>
        <w:t> </w:t>
      </w:r>
    </w:p>
    <w:p w:rsidR="00B82DBC" w:rsidRDefault="00F1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425"/>
        <w:jc w:val="center"/>
      </w:pPr>
      <w:r>
        <w:rPr>
          <w:rFonts w:ascii="Calibri" w:eastAsia="Calibri" w:hAnsi="Calibri" w:cs="Calibri"/>
          <w:b/>
          <w:color w:val="000000"/>
          <w:sz w:val="24"/>
        </w:rPr>
        <w:t> </w:t>
      </w:r>
    </w:p>
    <w:p w:rsidR="00B82DBC" w:rsidRDefault="00F1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425"/>
        <w:jc w:val="center"/>
      </w:pPr>
      <w:r>
        <w:rPr>
          <w:rFonts w:ascii="Calibri" w:eastAsia="Calibri" w:hAnsi="Calibri" w:cs="Calibri"/>
          <w:b/>
          <w:color w:val="000000"/>
          <w:sz w:val="24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8799"/>
      </w:tblGrid>
      <w:tr w:rsidR="00B82DBC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BC" w:rsidRDefault="00F153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87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BC" w:rsidRDefault="00F153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left="425" w:firstLine="8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имущества и его характеристики</w:t>
            </w:r>
          </w:p>
        </w:tc>
      </w:tr>
      <w:tr w:rsidR="00B82DBC">
        <w:tc>
          <w:tcPr>
            <w:tcW w:w="54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BC" w:rsidRDefault="00F153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1.     </w:t>
            </w:r>
          </w:p>
        </w:tc>
        <w:tc>
          <w:tcPr>
            <w:tcW w:w="87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BC" w:rsidRDefault="00F153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Погрузчик Амкодор 332В-01</w:t>
            </w:r>
          </w:p>
        </w:tc>
      </w:tr>
      <w:tr w:rsidR="00B82DBC">
        <w:trPr>
          <w:trHeight w:val="370"/>
        </w:trPr>
        <w:tc>
          <w:tcPr>
            <w:tcW w:w="54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BC" w:rsidRDefault="00F153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ind w:right="1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87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BC" w:rsidRDefault="00F153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Трактор YTO T120N</w:t>
            </w:r>
          </w:p>
        </w:tc>
      </w:tr>
      <w:tr w:rsidR="00B82DBC">
        <w:trPr>
          <w:trHeight w:val="329"/>
        </w:trPr>
        <w:tc>
          <w:tcPr>
            <w:tcW w:w="54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BC" w:rsidRDefault="00F153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87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BC" w:rsidRDefault="00F153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Экскаватор ЭО 2621 </w:t>
            </w:r>
          </w:p>
        </w:tc>
      </w:tr>
      <w:tr w:rsidR="00B82DBC">
        <w:trPr>
          <w:trHeight w:val="405"/>
        </w:trPr>
        <w:tc>
          <w:tcPr>
            <w:tcW w:w="54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BC" w:rsidRDefault="00F153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87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BC" w:rsidRDefault="00F153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Автомобиль КАМАЗ 658901-42МЕ</w:t>
            </w:r>
          </w:p>
        </w:tc>
      </w:tr>
      <w:tr w:rsidR="00B82DBC">
        <w:trPr>
          <w:trHeight w:val="375"/>
        </w:trPr>
        <w:tc>
          <w:tcPr>
            <w:tcW w:w="54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BC" w:rsidRDefault="00F153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87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BC" w:rsidRDefault="00F153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Здание банно-прачечного комплекса (с. Пахачи, ул. Центральная 27)</w:t>
            </w:r>
          </w:p>
        </w:tc>
      </w:tr>
      <w:tr w:rsidR="00B82DBC">
        <w:trPr>
          <w:trHeight w:val="360"/>
        </w:trPr>
        <w:tc>
          <w:tcPr>
            <w:tcW w:w="54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BC" w:rsidRDefault="00F153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87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DBC" w:rsidRDefault="00F153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Здание ДЭС (ул. Центральная 1)</w:t>
            </w:r>
          </w:p>
        </w:tc>
      </w:tr>
    </w:tbl>
    <w:p w:rsidR="00B82DBC" w:rsidRDefault="00F1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B82DBC" w:rsidRDefault="00B82DBC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2DBC" w:rsidRDefault="00B82D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82D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BC" w:rsidRDefault="00F15354">
      <w:pPr>
        <w:spacing w:after="0" w:line="240" w:lineRule="auto"/>
      </w:pPr>
      <w:r>
        <w:separator/>
      </w:r>
    </w:p>
  </w:endnote>
  <w:endnote w:type="continuationSeparator" w:id="0">
    <w:p w:rsidR="00B82DBC" w:rsidRDefault="00F1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BC" w:rsidRDefault="00F15354">
      <w:pPr>
        <w:spacing w:after="0" w:line="240" w:lineRule="auto"/>
      </w:pPr>
      <w:r>
        <w:separator/>
      </w:r>
    </w:p>
  </w:footnote>
  <w:footnote w:type="continuationSeparator" w:id="0">
    <w:p w:rsidR="00B82DBC" w:rsidRDefault="00F1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7948"/>
    <w:multiLevelType w:val="hybridMultilevel"/>
    <w:tmpl w:val="2110B16C"/>
    <w:lvl w:ilvl="0" w:tplc="F6FCC0D6">
      <w:start w:val="1"/>
      <w:numFmt w:val="decimal"/>
      <w:lvlText w:val="%1."/>
      <w:lvlJc w:val="left"/>
      <w:pPr>
        <w:ind w:left="1692" w:hanging="984"/>
      </w:pPr>
      <w:rPr>
        <w:rFonts w:ascii="Times New Roman" w:eastAsia="Calibri" w:hAnsi="Times New Roman" w:cs="Times New Roman"/>
      </w:rPr>
    </w:lvl>
    <w:lvl w:ilvl="1" w:tplc="6BA0611E">
      <w:start w:val="1"/>
      <w:numFmt w:val="lowerLetter"/>
      <w:lvlText w:val="%2."/>
      <w:lvlJc w:val="left"/>
      <w:pPr>
        <w:ind w:left="1788" w:hanging="360"/>
      </w:pPr>
    </w:lvl>
    <w:lvl w:ilvl="2" w:tplc="5A364D40">
      <w:start w:val="1"/>
      <w:numFmt w:val="lowerRoman"/>
      <w:lvlText w:val="%3."/>
      <w:lvlJc w:val="right"/>
      <w:pPr>
        <w:ind w:left="2508" w:hanging="180"/>
      </w:pPr>
    </w:lvl>
    <w:lvl w:ilvl="3" w:tplc="F1DC1980">
      <w:start w:val="1"/>
      <w:numFmt w:val="decimal"/>
      <w:lvlText w:val="%4."/>
      <w:lvlJc w:val="left"/>
      <w:pPr>
        <w:ind w:left="3228" w:hanging="360"/>
      </w:pPr>
    </w:lvl>
    <w:lvl w:ilvl="4" w:tplc="C024DCD6">
      <w:start w:val="1"/>
      <w:numFmt w:val="lowerLetter"/>
      <w:lvlText w:val="%5."/>
      <w:lvlJc w:val="left"/>
      <w:pPr>
        <w:ind w:left="3948" w:hanging="360"/>
      </w:pPr>
    </w:lvl>
    <w:lvl w:ilvl="5" w:tplc="B5109396">
      <w:start w:val="1"/>
      <w:numFmt w:val="lowerRoman"/>
      <w:lvlText w:val="%6."/>
      <w:lvlJc w:val="right"/>
      <w:pPr>
        <w:ind w:left="4668" w:hanging="180"/>
      </w:pPr>
    </w:lvl>
    <w:lvl w:ilvl="6" w:tplc="7166F1FA">
      <w:start w:val="1"/>
      <w:numFmt w:val="decimal"/>
      <w:lvlText w:val="%7."/>
      <w:lvlJc w:val="left"/>
      <w:pPr>
        <w:ind w:left="5388" w:hanging="360"/>
      </w:pPr>
    </w:lvl>
    <w:lvl w:ilvl="7" w:tplc="CA3AB9EA">
      <w:start w:val="1"/>
      <w:numFmt w:val="lowerLetter"/>
      <w:lvlText w:val="%8."/>
      <w:lvlJc w:val="left"/>
      <w:pPr>
        <w:ind w:left="6108" w:hanging="360"/>
      </w:pPr>
    </w:lvl>
    <w:lvl w:ilvl="8" w:tplc="BCC2D37C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BC"/>
    <w:rsid w:val="00B82DBC"/>
    <w:rsid w:val="00F1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EB3C2-6088-482D-A9E1-ACBCF7E6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9">
    <w:name w:val="Body Text Indent"/>
    <w:basedOn w:val="a"/>
    <w:link w:val="afa"/>
    <w:semiHidden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10"/>
    <w:semiHidden/>
    <w:unhideWhenUsed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6">
    <w:name w:val="Основной текст 2 Знак"/>
    <w:basedOn w:val="a0"/>
    <w:uiPriority w:val="99"/>
    <w:semiHidden/>
  </w:style>
  <w:style w:type="paragraph" w:customStyle="1" w:styleId="ConsPlusNormal">
    <w:name w:val="ConsPlusNormal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0">
    <w:name w:val="Основной текст 2 Знак1"/>
    <w:basedOn w:val="a0"/>
    <w:link w:val="25"/>
    <w:semiHidden/>
    <w:rPr>
      <w:rFonts w:ascii="Calibri" w:eastAsia="Times New Roman" w:hAnsi="Calibri" w:cs="Times New Roman"/>
      <w:sz w:val="24"/>
      <w:szCs w:val="24"/>
    </w:rPr>
  </w:style>
  <w:style w:type="character" w:styleId="afb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hac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58E8-6D1D-47B0-A7A0-92A07675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Консультант</cp:lastModifiedBy>
  <cp:revision>4</cp:revision>
  <dcterms:created xsi:type="dcterms:W3CDTF">2023-01-09T22:35:00Z</dcterms:created>
  <dcterms:modified xsi:type="dcterms:W3CDTF">2023-01-24T02:43:00Z</dcterms:modified>
</cp:coreProperties>
</file>